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2550" w14:textId="77777777" w:rsidR="00A01E5A" w:rsidRDefault="00A01E5A" w:rsidP="00A01E5A">
      <w:pPr>
        <w:tabs>
          <w:tab w:val="left" w:pos="220"/>
          <w:tab w:val="left" w:pos="1162"/>
        </w:tabs>
        <w:spacing w:line="360" w:lineRule="auto"/>
        <w:jc w:val="both"/>
        <w:rPr>
          <w:rFonts w:ascii="Public Sans" w:eastAsia="Public Sans Black" w:hAnsi="Public Sans" w:cs="Public Sans Black"/>
          <w:b/>
          <w:bCs/>
          <w:color w:val="192F6D"/>
          <w:sz w:val="28"/>
          <w:szCs w:val="28"/>
        </w:rPr>
      </w:pPr>
      <w:r>
        <w:rPr>
          <w:rFonts w:ascii="Public Sans" w:eastAsia="Public Sans Black" w:hAnsi="Public Sans" w:cs="Public Sans Black"/>
          <w:b/>
          <w:bCs/>
          <w:color w:val="192F6D"/>
          <w:sz w:val="28"/>
          <w:szCs w:val="28"/>
        </w:rPr>
        <w:t>PRESSEMITTEILUNG</w:t>
      </w:r>
    </w:p>
    <w:p w14:paraId="2A444D00" w14:textId="77777777" w:rsidR="00A01E5A" w:rsidRDefault="00A01E5A" w:rsidP="00A01E5A">
      <w:pPr>
        <w:tabs>
          <w:tab w:val="left" w:pos="220"/>
          <w:tab w:val="left" w:pos="1162"/>
        </w:tabs>
        <w:spacing w:line="360" w:lineRule="auto"/>
        <w:rPr>
          <w:rFonts w:ascii="Public Sans" w:eastAsia="Public Sans" w:hAnsi="Public Sans" w:cs="Public Sans"/>
          <w:b/>
          <w:bCs/>
          <w:color w:val="192F6D"/>
        </w:rPr>
      </w:pPr>
      <w:r>
        <w:rPr>
          <w:rFonts w:ascii="Public Sans" w:eastAsia="Public Sans" w:hAnsi="Public Sans" w:cs="Public Sans"/>
          <w:b/>
          <w:bCs/>
          <w:color w:val="192F6D"/>
        </w:rPr>
        <w:t xml:space="preserve">Offizielle Eröffnung der RUHR GAMES innerhalb der Rhine-Ruhr 2025 FISU World University Games </w:t>
      </w:r>
    </w:p>
    <w:p w14:paraId="194AB1CC" w14:textId="77777777" w:rsidR="00A01E5A" w:rsidRDefault="00A01E5A" w:rsidP="00A01E5A">
      <w:pPr>
        <w:tabs>
          <w:tab w:val="left" w:pos="220"/>
          <w:tab w:val="left" w:pos="1162"/>
        </w:tabs>
        <w:spacing w:line="360" w:lineRule="auto"/>
        <w:jc w:val="both"/>
        <w:rPr>
          <w:rFonts w:ascii="Public Sans" w:eastAsia="Public Sans" w:hAnsi="Public Sans" w:cs="Public Sans"/>
          <w:b/>
          <w:bCs/>
          <w:color w:val="192F6D"/>
          <w:sz w:val="20"/>
          <w:szCs w:val="20"/>
        </w:rPr>
      </w:pPr>
      <w:r w:rsidRPr="00B65E54">
        <w:rPr>
          <w:rFonts w:ascii="Public Sans" w:eastAsia="Public Sans" w:hAnsi="Public Sans" w:cs="Public Sans"/>
          <w:b/>
          <w:bCs/>
          <w:color w:val="192F6D"/>
          <w:sz w:val="20"/>
          <w:szCs w:val="20"/>
        </w:rPr>
        <w:t xml:space="preserve">Ministerpräsident Wüst startet Geländetour </w:t>
      </w:r>
      <w:r>
        <w:rPr>
          <w:rFonts w:ascii="Public Sans" w:eastAsia="Public Sans" w:hAnsi="Public Sans" w:cs="Public Sans"/>
          <w:b/>
          <w:bCs/>
          <w:color w:val="192F6D"/>
          <w:sz w:val="20"/>
          <w:szCs w:val="20"/>
        </w:rPr>
        <w:t xml:space="preserve">rund um die Jahrhunderthalle </w:t>
      </w:r>
      <w:r w:rsidRPr="00B65E54">
        <w:rPr>
          <w:rFonts w:ascii="Public Sans" w:eastAsia="Public Sans" w:hAnsi="Public Sans" w:cs="Public Sans"/>
          <w:b/>
          <w:bCs/>
          <w:color w:val="192F6D"/>
          <w:sz w:val="20"/>
          <w:szCs w:val="20"/>
        </w:rPr>
        <w:t>im Zeichen von Sport, Jugend und internationalem Austausch</w:t>
      </w:r>
    </w:p>
    <w:p w14:paraId="6193ACCF" w14:textId="77777777" w:rsidR="00A01E5A" w:rsidRDefault="00A01E5A" w:rsidP="00A01E5A"/>
    <w:p w14:paraId="795968E6" w14:textId="56A3A2E0" w:rsidR="00A01E5A" w:rsidRDefault="00A01E5A" w:rsidP="00A01E5A">
      <w:pPr>
        <w:spacing w:line="360" w:lineRule="auto"/>
        <w:rPr>
          <w:rFonts w:ascii="Public Sans" w:hAnsi="Public Sans" w:cs="Arial"/>
          <w:b/>
          <w:bCs/>
          <w:color w:val="192F6D"/>
          <w:sz w:val="18"/>
          <w:szCs w:val="18"/>
        </w:rPr>
      </w:pPr>
      <w:r>
        <w:rPr>
          <w:rFonts w:ascii="Public Sans" w:eastAsia="Public Sans" w:hAnsi="Public Sans" w:cs="Public Sans"/>
          <w:i/>
          <w:iCs/>
          <w:color w:val="192F6D"/>
          <w:sz w:val="18"/>
          <w:szCs w:val="18"/>
        </w:rPr>
        <w:t>Bochum, den 17.07.2025</w:t>
      </w:r>
      <w:r>
        <w:t xml:space="preserve"> </w:t>
      </w:r>
      <w:r w:rsidRPr="00B65E54">
        <w:rPr>
          <w:rFonts w:ascii="Public Sans" w:hAnsi="Public Sans" w:cs="Arial"/>
          <w:color w:val="192F6D"/>
          <w:sz w:val="18"/>
          <w:szCs w:val="18"/>
        </w:rPr>
        <w:t xml:space="preserve">– </w:t>
      </w:r>
      <w:r w:rsidRPr="00B65E54">
        <w:rPr>
          <w:rFonts w:ascii="Public Sans" w:hAnsi="Public Sans" w:cs="Arial"/>
          <w:b/>
          <w:bCs/>
          <w:color w:val="192F6D"/>
          <w:sz w:val="18"/>
          <w:szCs w:val="18"/>
        </w:rPr>
        <w:t xml:space="preserve">Mit einem sportlichen Auftakt und </w:t>
      </w:r>
      <w:r>
        <w:rPr>
          <w:rFonts w:ascii="Public Sans" w:hAnsi="Public Sans" w:cs="Arial"/>
          <w:b/>
          <w:bCs/>
          <w:color w:val="192F6D"/>
          <w:sz w:val="18"/>
          <w:szCs w:val="18"/>
        </w:rPr>
        <w:t>bekannten</w:t>
      </w:r>
      <w:r w:rsidRPr="00B65E54">
        <w:rPr>
          <w:rFonts w:ascii="Public Sans" w:hAnsi="Public Sans" w:cs="Arial"/>
          <w:b/>
          <w:bCs/>
          <w:color w:val="192F6D"/>
          <w:sz w:val="18"/>
          <w:szCs w:val="18"/>
        </w:rPr>
        <w:t xml:space="preserve"> </w:t>
      </w:r>
      <w:r w:rsidRPr="00A40FD4">
        <w:rPr>
          <w:rFonts w:ascii="Public Sans" w:hAnsi="Public Sans" w:cs="Arial"/>
          <w:b/>
          <w:bCs/>
          <w:color w:val="192F6D"/>
          <w:sz w:val="18"/>
          <w:szCs w:val="18"/>
        </w:rPr>
        <w:t>Stimmen</w:t>
      </w:r>
      <w:r w:rsidRPr="00B65E54">
        <w:rPr>
          <w:rFonts w:ascii="Public Sans" w:hAnsi="Public Sans" w:cs="Arial"/>
          <w:b/>
          <w:bCs/>
          <w:color w:val="192F6D"/>
          <w:sz w:val="18"/>
          <w:szCs w:val="18"/>
        </w:rPr>
        <w:t xml:space="preserve"> wurden heute die Ruhr Games auf dem Gelände der Jahrhunderthalle Bochum feierlich eröffnet. Die Veranstaltung ist Teil der Rhine-Ruhr 2025 FISU World University Games – dem größten Multisport-Event für Studierende weltweit.</w:t>
      </w:r>
    </w:p>
    <w:p w14:paraId="761A2860" w14:textId="77777777" w:rsidR="00A01E5A" w:rsidRPr="00B65E54" w:rsidRDefault="00A01E5A" w:rsidP="00A01E5A">
      <w:pPr>
        <w:spacing w:line="360" w:lineRule="auto"/>
        <w:rPr>
          <w:rFonts w:ascii="Public Sans" w:hAnsi="Public Sans" w:cs="Arial"/>
          <w:color w:val="192F6D"/>
          <w:sz w:val="18"/>
          <w:szCs w:val="18"/>
        </w:rPr>
      </w:pPr>
    </w:p>
    <w:p w14:paraId="648BEF92" w14:textId="6ABB39EA" w:rsidR="00A01E5A" w:rsidRPr="00B65E54" w:rsidRDefault="00A01E5A" w:rsidP="00A01E5A">
      <w:pPr>
        <w:spacing w:line="360" w:lineRule="auto"/>
        <w:rPr>
          <w:rFonts w:ascii="Public Sans" w:hAnsi="Public Sans" w:cs="Arial"/>
          <w:color w:val="192F6D"/>
          <w:sz w:val="18"/>
          <w:szCs w:val="18"/>
        </w:rPr>
      </w:pPr>
      <w:r w:rsidRPr="00B65E54">
        <w:rPr>
          <w:rFonts w:ascii="Public Sans" w:hAnsi="Public Sans" w:cs="Arial"/>
          <w:color w:val="192F6D"/>
          <w:sz w:val="18"/>
          <w:szCs w:val="18"/>
        </w:rPr>
        <w:t xml:space="preserve">Ministerpräsident Hendrik Wüst </w:t>
      </w:r>
      <w:r>
        <w:rPr>
          <w:rFonts w:ascii="Public Sans" w:hAnsi="Public Sans" w:cs="Arial"/>
          <w:color w:val="192F6D"/>
          <w:sz w:val="18"/>
          <w:szCs w:val="18"/>
        </w:rPr>
        <w:t>gab,</w:t>
      </w:r>
      <w:r w:rsidRPr="00B65E54">
        <w:rPr>
          <w:rFonts w:ascii="Public Sans" w:hAnsi="Public Sans" w:cs="Arial"/>
          <w:color w:val="192F6D"/>
          <w:sz w:val="18"/>
          <w:szCs w:val="18"/>
        </w:rPr>
        <w:t xml:space="preserve"> gemeinsam mit</w:t>
      </w:r>
      <w:r w:rsidRPr="00A40FD4">
        <w:rPr>
          <w:rFonts w:ascii="Public Sans" w:hAnsi="Public Sans" w:cs="Arial"/>
          <w:color w:val="192F6D"/>
          <w:sz w:val="18"/>
          <w:szCs w:val="18"/>
        </w:rPr>
        <w:t xml:space="preserve"> Niklas Börger, CEO der Rhine-Ruhr 2025 gGmbH,</w:t>
      </w:r>
      <w:r w:rsidRPr="00B65E54">
        <w:rPr>
          <w:rFonts w:ascii="Public Sans" w:hAnsi="Public Sans" w:cs="Arial"/>
          <w:color w:val="192F6D"/>
          <w:sz w:val="18"/>
          <w:szCs w:val="18"/>
        </w:rPr>
        <w:t xml:space="preserve"> Bochums Oberbürgermeister Thomas Eiskirch, RVR-Regionaldirektor Garrelt Dui</w:t>
      </w:r>
      <w:r>
        <w:rPr>
          <w:rFonts w:ascii="Public Sans" w:hAnsi="Public Sans" w:cs="Arial"/>
          <w:color w:val="192F6D"/>
          <w:sz w:val="18"/>
          <w:szCs w:val="18"/>
        </w:rPr>
        <w:t>n, den Startschuss für</w:t>
      </w:r>
      <w:r w:rsidRPr="00B65E54">
        <w:rPr>
          <w:rFonts w:ascii="Public Sans" w:hAnsi="Public Sans" w:cs="Arial"/>
          <w:color w:val="192F6D"/>
          <w:sz w:val="18"/>
          <w:szCs w:val="18"/>
        </w:rPr>
        <w:t xml:space="preserve"> d</w:t>
      </w:r>
      <w:r>
        <w:rPr>
          <w:rFonts w:ascii="Public Sans" w:hAnsi="Public Sans" w:cs="Arial"/>
          <w:color w:val="192F6D"/>
          <w:sz w:val="18"/>
          <w:szCs w:val="18"/>
        </w:rPr>
        <w:t>ie kommenden vier Tage voller</w:t>
      </w:r>
      <w:r w:rsidRPr="00B65E54">
        <w:rPr>
          <w:rFonts w:ascii="Public Sans" w:hAnsi="Public Sans" w:cs="Arial"/>
          <w:color w:val="192F6D"/>
          <w:sz w:val="18"/>
          <w:szCs w:val="18"/>
        </w:rPr>
        <w:t xml:space="preserve"> Sport</w:t>
      </w:r>
      <w:r>
        <w:rPr>
          <w:rFonts w:ascii="Public Sans" w:hAnsi="Public Sans" w:cs="Arial"/>
          <w:color w:val="192F6D"/>
          <w:sz w:val="18"/>
          <w:szCs w:val="18"/>
        </w:rPr>
        <w:t xml:space="preserve">, </w:t>
      </w:r>
      <w:r w:rsidRPr="00B65E54">
        <w:rPr>
          <w:rFonts w:ascii="Public Sans" w:hAnsi="Public Sans" w:cs="Arial"/>
          <w:color w:val="192F6D"/>
          <w:sz w:val="18"/>
          <w:szCs w:val="18"/>
        </w:rPr>
        <w:t>Kultur</w:t>
      </w:r>
      <w:r>
        <w:rPr>
          <w:rFonts w:ascii="Public Sans" w:hAnsi="Public Sans" w:cs="Arial"/>
          <w:color w:val="192F6D"/>
          <w:sz w:val="18"/>
          <w:szCs w:val="18"/>
        </w:rPr>
        <w:t xml:space="preserve"> und Wissenschaft</w:t>
      </w:r>
      <w:r w:rsidRPr="00B65E54">
        <w:rPr>
          <w:rFonts w:ascii="Public Sans" w:hAnsi="Public Sans" w:cs="Arial"/>
          <w:color w:val="192F6D"/>
          <w:sz w:val="18"/>
          <w:szCs w:val="18"/>
        </w:rPr>
        <w:t xml:space="preserve">. Nach einem symbolischen </w:t>
      </w:r>
      <w:r>
        <w:rPr>
          <w:rFonts w:ascii="Public Sans" w:hAnsi="Public Sans" w:cs="Arial"/>
          <w:color w:val="192F6D"/>
          <w:sz w:val="18"/>
          <w:szCs w:val="18"/>
        </w:rPr>
        <w:t xml:space="preserve">gemeinsamen </w:t>
      </w:r>
      <w:r w:rsidRPr="00B65E54">
        <w:rPr>
          <w:rFonts w:ascii="Public Sans" w:hAnsi="Public Sans" w:cs="Arial"/>
          <w:color w:val="192F6D"/>
          <w:sz w:val="18"/>
          <w:szCs w:val="18"/>
        </w:rPr>
        <w:t xml:space="preserve">Korbwurf beim 3x3 Basketball startete der Ministerpräsident </w:t>
      </w:r>
      <w:r>
        <w:rPr>
          <w:rFonts w:ascii="Public Sans" w:hAnsi="Public Sans" w:cs="Arial"/>
          <w:color w:val="192F6D"/>
          <w:sz w:val="18"/>
          <w:szCs w:val="18"/>
        </w:rPr>
        <w:t xml:space="preserve">seine Tour über das Gelände der Jahrhunderthalle Bochum. Die Jahrhunderthalle in Bochum wird vier Tage lang die RUHR GAMES beheimaten. </w:t>
      </w:r>
    </w:p>
    <w:p w14:paraId="6772A840" w14:textId="77777777" w:rsidR="00A01E5A" w:rsidRDefault="00A01E5A" w:rsidP="00A01E5A">
      <w:pPr>
        <w:spacing w:line="360" w:lineRule="auto"/>
        <w:rPr>
          <w:rFonts w:ascii="Public Sans" w:eastAsia="Public Sans" w:hAnsi="Public Sans" w:cs="Public Sans"/>
          <w:b/>
          <w:bCs/>
          <w:color w:val="192F6D"/>
          <w:sz w:val="18"/>
          <w:szCs w:val="18"/>
        </w:rPr>
      </w:pPr>
    </w:p>
    <w:p w14:paraId="34AD94E3" w14:textId="25CD8E41" w:rsidR="00A01E5A" w:rsidRDefault="00A01E5A" w:rsidP="00A01E5A">
      <w:pPr>
        <w:spacing w:line="360" w:lineRule="auto"/>
        <w:rPr>
          <w:rFonts w:ascii="Public Sans" w:hAnsi="Public Sans" w:cs="Arial"/>
          <w:color w:val="192F6D"/>
          <w:sz w:val="18"/>
          <w:szCs w:val="18"/>
        </w:rPr>
      </w:pPr>
      <w:r w:rsidRPr="52537E6B">
        <w:rPr>
          <w:rFonts w:ascii="Public Sans" w:hAnsi="Public Sans" w:cs="Arial"/>
          <w:color w:val="192F6D"/>
          <w:sz w:val="18"/>
          <w:szCs w:val="18"/>
        </w:rPr>
        <w:t>Die Geländetour ermöglichte Einblicke in die urbanen Sportarten wie BMX Spineramp, Flatland, Calisthenics sowie in das begleitende Kulturprogramm. Auch das wissenschaftliche Programm wurde thematisiert</w:t>
      </w:r>
      <w:r w:rsidR="00D84A07" w:rsidRPr="52537E6B">
        <w:rPr>
          <w:rFonts w:ascii="Public Sans" w:hAnsi="Public Sans" w:cs="Arial"/>
          <w:color w:val="192F6D"/>
          <w:sz w:val="18"/>
          <w:szCs w:val="18"/>
        </w:rPr>
        <w:t>. Die</w:t>
      </w:r>
      <w:r w:rsidRPr="52537E6B">
        <w:rPr>
          <w:rFonts w:ascii="Public Sans" w:hAnsi="Public Sans" w:cs="Arial"/>
          <w:color w:val="192F6D"/>
          <w:sz w:val="18"/>
          <w:szCs w:val="18"/>
        </w:rPr>
        <w:t xml:space="preserve"> FISU World</w:t>
      </w:r>
      <w:r w:rsidRPr="52537E6B">
        <w:rPr>
          <w:rFonts w:ascii="Public Sans" w:hAnsi="Public Sans" w:cs="Arial"/>
          <w:b/>
          <w:bCs/>
          <w:color w:val="192F6D"/>
          <w:sz w:val="18"/>
          <w:szCs w:val="18"/>
        </w:rPr>
        <w:t xml:space="preserve"> </w:t>
      </w:r>
      <w:r w:rsidRPr="52537E6B">
        <w:rPr>
          <w:rFonts w:ascii="Public Sans" w:hAnsi="Public Sans" w:cs="Arial"/>
          <w:color w:val="192F6D"/>
          <w:sz w:val="18"/>
          <w:szCs w:val="18"/>
        </w:rPr>
        <w:t>Conference</w:t>
      </w:r>
      <w:r w:rsidR="00D84A07" w:rsidRPr="52537E6B">
        <w:rPr>
          <w:rFonts w:ascii="Public Sans" w:hAnsi="Public Sans" w:cs="Arial"/>
          <w:color w:val="192F6D"/>
          <w:sz w:val="18"/>
          <w:szCs w:val="18"/>
        </w:rPr>
        <w:t xml:space="preserve"> als </w:t>
      </w:r>
      <w:r w:rsidRPr="52537E6B">
        <w:rPr>
          <w:rFonts w:ascii="Public Sans" w:hAnsi="Public Sans" w:cs="Arial"/>
          <w:color w:val="192F6D"/>
          <w:sz w:val="18"/>
          <w:szCs w:val="18"/>
        </w:rPr>
        <w:t>Plattform für interdisziplinären wissenschaftlichen Austausch. Hier verschaffte sich der Ministerpräsident gemeinsam mit Niklas Börger einen Eindruck vom Workshop-Programm und trafen anschließend Olympiasieger Fabian Hambüchen</w:t>
      </w:r>
      <w:r w:rsidR="006E6086" w:rsidRPr="52537E6B">
        <w:rPr>
          <w:rFonts w:ascii="Public Sans" w:hAnsi="Public Sans" w:cs="Arial"/>
          <w:color w:val="192F6D"/>
          <w:sz w:val="18"/>
          <w:szCs w:val="18"/>
        </w:rPr>
        <w:t>, der im Rahmen der World Conference</w:t>
      </w:r>
      <w:r w:rsidR="005639AC" w:rsidRPr="52537E6B">
        <w:rPr>
          <w:rFonts w:ascii="Public Sans" w:hAnsi="Public Sans" w:cs="Arial"/>
          <w:color w:val="192F6D"/>
          <w:sz w:val="18"/>
          <w:szCs w:val="18"/>
        </w:rPr>
        <w:t xml:space="preserve"> in einer Panel-Diskussion zum Thema „Mentale Gesundheit im Spitzensport“ </w:t>
      </w:r>
      <w:r w:rsidR="009E1EB7" w:rsidRPr="52537E6B">
        <w:rPr>
          <w:rFonts w:ascii="Public Sans" w:hAnsi="Public Sans" w:cs="Arial"/>
          <w:color w:val="192F6D"/>
          <w:sz w:val="18"/>
          <w:szCs w:val="18"/>
        </w:rPr>
        <w:t>auftritt.</w:t>
      </w:r>
      <w:r w:rsidRPr="52537E6B">
        <w:rPr>
          <w:rFonts w:ascii="Public Sans" w:hAnsi="Public Sans" w:cs="Arial"/>
          <w:color w:val="192F6D"/>
          <w:sz w:val="18"/>
          <w:szCs w:val="18"/>
        </w:rPr>
        <w:t xml:space="preserve">Besonderes Highlight war der Besuch der 3x3 Basketball und 3x3 Wheelchair Basketball-Wettbewerbe in der Jahrhunderthalle – inklusive eines Spiels der deutschen 3x3 Wheelchair Basketballerinnen gegen die USA. Dabei traf Ministerpräsident Wüst auf die frisch gekürte Olympiasiegerin Elisa Mevius sowie Rhine-Ruhr-Ambassador Lilly Sellak </w:t>
      </w:r>
    </w:p>
    <w:p w14:paraId="0235A90D" w14:textId="77777777" w:rsidR="00A01E5A" w:rsidRDefault="00A01E5A" w:rsidP="00A01E5A">
      <w:pPr>
        <w:spacing w:line="360" w:lineRule="auto"/>
        <w:rPr>
          <w:rFonts w:ascii="Public Sans" w:hAnsi="Public Sans" w:cs="Arial"/>
          <w:color w:val="192F6D"/>
          <w:sz w:val="18"/>
          <w:szCs w:val="18"/>
        </w:rPr>
      </w:pPr>
    </w:p>
    <w:p w14:paraId="5FA3105E" w14:textId="77777777" w:rsidR="00A01E5A" w:rsidRDefault="00A01E5A" w:rsidP="00A01E5A">
      <w:pPr>
        <w:spacing w:line="360" w:lineRule="auto"/>
        <w:rPr>
          <w:rFonts w:ascii="Public Sans" w:hAnsi="Public Sans" w:cs="Arial"/>
          <w:color w:val="192F6D"/>
          <w:sz w:val="18"/>
          <w:szCs w:val="18"/>
        </w:rPr>
      </w:pPr>
      <w:r>
        <w:rPr>
          <w:rFonts w:ascii="Public Sans" w:hAnsi="Public Sans" w:cs="Arial"/>
          <w:color w:val="192F6D"/>
          <w:sz w:val="18"/>
          <w:szCs w:val="18"/>
        </w:rPr>
        <w:t xml:space="preserve">Vom 17. Juli bis zum 20. Juli werden die RUHR GAMES innerhalb der Rhine-Ruhr 2025 FISU World University Games ausgerichtet. Die RUHR GAMES bieten in dieser Zeit ein breit gefächertes Programm aus Sport, Kultur und Wissenschaft. Highlights werden das Eröffnungskonzert von Ski Aggu sowie das Abschlusskonzert von Querbeat sein. Auch sportlich sind einige Highlights zu erwarten wie die </w:t>
      </w:r>
      <w:r w:rsidRPr="000D3AA2">
        <w:rPr>
          <w:rFonts w:ascii="Public Sans" w:hAnsi="Public Sans" w:cs="Arial"/>
          <w:color w:val="192F6D"/>
          <w:sz w:val="18"/>
          <w:szCs w:val="18"/>
        </w:rPr>
        <w:t>3x3 Basketball und 3x3 Wheelchair Basketball-Wettbewerbe</w:t>
      </w:r>
      <w:r>
        <w:rPr>
          <w:rFonts w:ascii="Public Sans" w:hAnsi="Public Sans" w:cs="Arial"/>
          <w:color w:val="192F6D"/>
          <w:sz w:val="18"/>
          <w:szCs w:val="18"/>
        </w:rPr>
        <w:t>.</w:t>
      </w:r>
    </w:p>
    <w:p w14:paraId="0DB7CC48" w14:textId="77777777" w:rsidR="00A01E5A" w:rsidRDefault="00A01E5A" w:rsidP="00A01E5A">
      <w:pPr>
        <w:spacing w:line="360" w:lineRule="auto"/>
        <w:rPr>
          <w:rFonts w:ascii="Public Sans" w:hAnsi="Public Sans" w:cs="Arial"/>
          <w:color w:val="192F6D"/>
          <w:sz w:val="18"/>
          <w:szCs w:val="18"/>
        </w:rPr>
      </w:pPr>
    </w:p>
    <w:p w14:paraId="5F24A060" w14:textId="77777777" w:rsidR="00A01E5A" w:rsidRPr="00424BE1" w:rsidRDefault="00A01E5A" w:rsidP="00A01E5A">
      <w:pPr>
        <w:spacing w:line="360" w:lineRule="auto"/>
        <w:rPr>
          <w:rFonts w:ascii="Public Sans" w:hAnsi="Public Sans" w:cs="Arial"/>
          <w:b/>
          <w:bCs/>
          <w:color w:val="192F6D"/>
          <w:sz w:val="18"/>
          <w:szCs w:val="18"/>
        </w:rPr>
      </w:pPr>
      <w:r w:rsidRPr="00424BE1">
        <w:rPr>
          <w:rFonts w:ascii="Public Sans" w:hAnsi="Public Sans" w:cs="Arial"/>
          <w:b/>
          <w:bCs/>
          <w:color w:val="192F6D"/>
          <w:sz w:val="18"/>
          <w:szCs w:val="18"/>
        </w:rPr>
        <w:t xml:space="preserve">Stimmen zur Eröffnung </w:t>
      </w:r>
    </w:p>
    <w:p w14:paraId="1B2961E3" w14:textId="77777777" w:rsidR="00A01E5A" w:rsidRDefault="00A01E5A" w:rsidP="00A01E5A">
      <w:pPr>
        <w:spacing w:line="360" w:lineRule="auto"/>
        <w:rPr>
          <w:rFonts w:ascii="Public Sans" w:hAnsi="Public Sans" w:cs="Arial"/>
          <w:color w:val="192F6D"/>
          <w:sz w:val="18"/>
          <w:szCs w:val="18"/>
        </w:rPr>
      </w:pPr>
    </w:p>
    <w:p w14:paraId="1D9D013B" w14:textId="77777777" w:rsidR="00A01E5A" w:rsidRPr="00B65E54" w:rsidRDefault="00A01E5A" w:rsidP="00A01E5A">
      <w:pPr>
        <w:spacing w:line="360" w:lineRule="auto"/>
        <w:rPr>
          <w:rFonts w:ascii="Public Sans" w:hAnsi="Public Sans" w:cs="Arial"/>
          <w:color w:val="192F6D"/>
          <w:sz w:val="18"/>
          <w:szCs w:val="18"/>
        </w:rPr>
      </w:pPr>
      <w:r w:rsidRPr="52537E6B">
        <w:rPr>
          <w:rFonts w:ascii="Public Sans" w:hAnsi="Public Sans" w:cs="Arial"/>
          <w:color w:val="192F6D"/>
          <w:sz w:val="18"/>
          <w:szCs w:val="18"/>
          <w:highlight w:val="yellow"/>
        </w:rPr>
        <w:t>Ministerpräsident Hendrik Wüst erklärte: „Die Ruhr Games stehen für das, was unsere Region auszeichnet: sportliche Spitzenleistungen, kulturelle Vielfalt und internationale Begegnungen. Es ist ein starkes Signal, dass die Rhine-Ruhr 2025 FISU World University Games die Ruhr Games in dieses globale Sportereignis einbinden – so wird aus regionaler Strahlkraft internationale Bühne.“</w:t>
      </w:r>
    </w:p>
    <w:p w14:paraId="2B44FE04" w14:textId="77777777" w:rsidR="00A01E5A" w:rsidRDefault="00A01E5A" w:rsidP="00A01E5A">
      <w:pPr>
        <w:spacing w:line="360" w:lineRule="auto"/>
        <w:rPr>
          <w:rFonts w:ascii="Public Sans" w:hAnsi="Public Sans" w:cs="Arial"/>
          <w:color w:val="192F6D"/>
          <w:sz w:val="18"/>
          <w:szCs w:val="18"/>
        </w:rPr>
      </w:pPr>
    </w:p>
    <w:p w14:paraId="7571712B" w14:textId="33208233" w:rsidR="100ECCE7" w:rsidRPr="00BD7DC5" w:rsidRDefault="00A01E5A" w:rsidP="100ECCE7">
      <w:pPr>
        <w:spacing w:line="360" w:lineRule="auto"/>
        <w:rPr>
          <w:rFonts w:ascii="Public Sans" w:hAnsi="Public Sans" w:cs="Arial"/>
          <w:color w:val="192F6D"/>
          <w:sz w:val="18"/>
          <w:szCs w:val="18"/>
        </w:rPr>
      </w:pPr>
      <w:r w:rsidRPr="435CBA70">
        <w:rPr>
          <w:rFonts w:ascii="Public Sans" w:hAnsi="Public Sans" w:cs="Arial"/>
          <w:color w:val="192F6D"/>
          <w:sz w:val="18"/>
          <w:szCs w:val="18"/>
          <w:highlight w:val="yellow"/>
        </w:rPr>
        <w:t>Auch Oberbürgermeister Thomas Eiskirch zeigte sich begeistert vom Auftakt in seiner Stadt:</w:t>
      </w:r>
      <w:r>
        <w:br/>
      </w:r>
      <w:r w:rsidRPr="435CBA70">
        <w:rPr>
          <w:rFonts w:ascii="Public Sans" w:hAnsi="Public Sans" w:cs="Arial"/>
          <w:color w:val="192F6D"/>
          <w:sz w:val="18"/>
          <w:szCs w:val="18"/>
          <w:highlight w:val="yellow"/>
        </w:rPr>
        <w:t>„Bochum ist stolz, Teil dieses internationalen Sportfestivals zu sein. Die Verbindung von Nachwuchssport, Spitzenathletik und urbaner Kultur macht die Ruhr Games – und jetzt auch Rhine-Ruhr 2025 – zu einem echten Erlebnis für alle Generationen.“</w:t>
      </w:r>
    </w:p>
    <w:p w14:paraId="2702D3C3" w14:textId="7912E581" w:rsidR="00CC2181" w:rsidRDefault="00CC2181" w:rsidP="52537E6B">
      <w:pPr>
        <w:tabs>
          <w:tab w:val="left" w:pos="5670"/>
        </w:tabs>
        <w:spacing w:beforeAutospacing="1" w:afterAutospacing="1" w:line="360" w:lineRule="auto"/>
        <w:jc w:val="both"/>
        <w:rPr>
          <w:rFonts w:ascii="Public Sans" w:eastAsia="Public Sans" w:hAnsi="Public Sans" w:cs="Public Sans"/>
          <w:color w:val="002060"/>
          <w:sz w:val="18"/>
          <w:szCs w:val="18"/>
        </w:rPr>
      </w:pPr>
      <w:r w:rsidRPr="00CC2181">
        <w:rPr>
          <w:rFonts w:ascii="Public Sans" w:eastAsia="Public Sans" w:hAnsi="Public Sans" w:cs="Public Sans"/>
          <w:color w:val="002060"/>
          <w:sz w:val="18"/>
          <w:szCs w:val="18"/>
        </w:rPr>
        <w:t>„Die Ruhr Games sind viel mehr als nur ein Sportevent – sie zeigen, wie lebendige Sport- und Jugendkultur mitten in unserer Region funktioniert. Weil ich bei der Entwicklung der Ruhr Games aktiv mitgewirkt habe, konnte ich hautnah erleben, wie hier Räume für Begegnung, Teilhabe und kulturellen Austausch entstehen, die weit über den Sport hinausgehen. Genau da setzen wir auch bei den FISU World University Games an: Wir schaffen Orte, an denen junge Leute zusammenkommen und internationale Impulse in die Region bringen. Genau diese Mischung macht die Rhine-Ruhr 2025 FISU World University Games so besonders“</w:t>
      </w:r>
      <w:r w:rsidR="000E2868">
        <w:rPr>
          <w:rFonts w:ascii="Public Sans" w:eastAsia="Public Sans" w:hAnsi="Public Sans" w:cs="Public Sans"/>
          <w:color w:val="002060"/>
          <w:sz w:val="18"/>
          <w:szCs w:val="18"/>
        </w:rPr>
        <w:t>,</w:t>
      </w:r>
      <w:r w:rsidR="000E2868" w:rsidRPr="000E2868">
        <w:rPr>
          <w:rFonts w:ascii="Public Sans" w:eastAsia="Public Sans" w:hAnsi="Public Sans" w:cs="Public Sans"/>
          <w:color w:val="002060"/>
          <w:sz w:val="18"/>
          <w:szCs w:val="18"/>
        </w:rPr>
        <w:t xml:space="preserve"> </w:t>
      </w:r>
      <w:r w:rsidR="000E2868" w:rsidRPr="00484F99">
        <w:rPr>
          <w:rFonts w:ascii="Public Sans" w:eastAsia="Public Sans" w:hAnsi="Public Sans" w:cs="Public Sans"/>
          <w:color w:val="002060"/>
          <w:sz w:val="18"/>
          <w:szCs w:val="18"/>
        </w:rPr>
        <w:t>betonte Niklas Börger.</w:t>
      </w:r>
    </w:p>
    <w:p w14:paraId="61AF36F7" w14:textId="77777777" w:rsidR="00A01E5A" w:rsidRDefault="00A01E5A" w:rsidP="00A01E5A">
      <w:pPr>
        <w:tabs>
          <w:tab w:val="left" w:pos="220"/>
          <w:tab w:val="left" w:pos="1162"/>
        </w:tabs>
        <w:spacing w:line="360" w:lineRule="auto"/>
        <w:jc w:val="both"/>
        <w:rPr>
          <w:rFonts w:ascii="Public Sans" w:eastAsia="Public Sans" w:hAnsi="Public Sans" w:cs="Public Sans"/>
          <w:b/>
          <w:bCs/>
          <w:color w:val="192F6D"/>
          <w:sz w:val="18"/>
          <w:szCs w:val="18"/>
        </w:rPr>
      </w:pPr>
      <w:r>
        <w:rPr>
          <w:rFonts w:ascii="Public Sans" w:eastAsia="Public Sans" w:hAnsi="Public Sans" w:cs="Public Sans"/>
          <w:b/>
          <w:bCs/>
          <w:color w:val="192F6D"/>
          <w:sz w:val="18"/>
          <w:szCs w:val="18"/>
        </w:rPr>
        <w:t>Kostenfreies Bildmaterial für redaktionelle Zwecke</w:t>
      </w:r>
    </w:p>
    <w:p w14:paraId="19DC90C7" w14:textId="77777777" w:rsidR="00A01E5A" w:rsidRDefault="00A01E5A" w:rsidP="00A01E5A">
      <w:pPr>
        <w:tabs>
          <w:tab w:val="left" w:pos="220"/>
          <w:tab w:val="left" w:pos="1162"/>
        </w:tabs>
        <w:spacing w:line="360" w:lineRule="auto"/>
        <w:jc w:val="both"/>
        <w:rPr>
          <w:rFonts w:ascii="Public Sans" w:eastAsia="Public Sans" w:hAnsi="Public Sans" w:cs="Public Sans"/>
          <w:color w:val="192F6D"/>
        </w:rPr>
      </w:pPr>
      <w:r>
        <w:rPr>
          <w:rFonts w:ascii="Public Sans" w:eastAsia="Public Sans" w:hAnsi="Public Sans" w:cs="Public Sans"/>
          <w:color w:val="192F6D"/>
          <w:sz w:val="18"/>
          <w:szCs w:val="18"/>
        </w:rPr>
        <w:t xml:space="preserve">Die Bilder der Pressekonferenz erhalten Sie unter diesem Link. </w:t>
      </w:r>
    </w:p>
    <w:p w14:paraId="3DAADD1D" w14:textId="77777777" w:rsidR="00A01E5A" w:rsidRDefault="00A01E5A" w:rsidP="00A01E5A">
      <w:pPr>
        <w:tabs>
          <w:tab w:val="left" w:pos="220"/>
          <w:tab w:val="left" w:pos="1162"/>
        </w:tabs>
        <w:spacing w:line="360" w:lineRule="auto"/>
        <w:jc w:val="both"/>
        <w:rPr>
          <w:rFonts w:ascii="Public Sans" w:eastAsia="Public Sans" w:hAnsi="Public Sans" w:cs="Public Sans"/>
          <w:b/>
          <w:bCs/>
          <w:color w:val="192F6D"/>
          <w:sz w:val="18"/>
          <w:szCs w:val="18"/>
        </w:rPr>
      </w:pPr>
    </w:p>
    <w:p w14:paraId="5EF16B90" w14:textId="77777777" w:rsidR="00A01E5A" w:rsidRPr="00390408" w:rsidRDefault="00A01E5A" w:rsidP="00A01E5A">
      <w:pPr>
        <w:spacing w:after="160" w:line="259" w:lineRule="auto"/>
        <w:rPr>
          <w:rFonts w:ascii="Public Sans" w:eastAsia="Public Sans" w:hAnsi="Public Sans" w:cs="Public Sans"/>
          <w:b/>
          <w:color w:val="192F6D"/>
          <w:sz w:val="18"/>
          <w:szCs w:val="18"/>
        </w:rPr>
      </w:pPr>
      <w:r w:rsidRPr="00390408">
        <w:rPr>
          <w:rFonts w:ascii="Public Sans" w:eastAsia="Public Sans" w:hAnsi="Public Sans" w:cs="Public Sans"/>
          <w:b/>
          <w:color w:val="192F6D"/>
          <w:sz w:val="18"/>
          <w:szCs w:val="18"/>
        </w:rPr>
        <w:t>Über die Rhine-Ruhr 2025 FISU World University Games</w:t>
      </w:r>
    </w:p>
    <w:p w14:paraId="6EB85ED5" w14:textId="77777777" w:rsidR="00A01E5A" w:rsidRDefault="00A01E5A" w:rsidP="00A01E5A">
      <w:pPr>
        <w:tabs>
          <w:tab w:val="left" w:pos="220"/>
          <w:tab w:val="left" w:pos="1162"/>
        </w:tabs>
        <w:spacing w:line="360" w:lineRule="auto"/>
        <w:jc w:val="both"/>
        <w:rPr>
          <w:rFonts w:ascii="Public Sans" w:eastAsia="Public Sans" w:hAnsi="Public Sans" w:cs="Public Sans"/>
          <w:color w:val="192F6D"/>
          <w:sz w:val="18"/>
          <w:szCs w:val="18"/>
        </w:rPr>
      </w:pPr>
      <w:r w:rsidRPr="00390408">
        <w:rPr>
          <w:rFonts w:ascii="Public Sans" w:eastAsia="Public Sans" w:hAnsi="Public Sans" w:cs="Public Sans"/>
          <w:color w:val="192F6D"/>
          <w:sz w:val="18"/>
          <w:szCs w:val="18"/>
        </w:rPr>
        <w:t>Bunt, laut und international – so wird der kommende Sommer. Die Rhine-Ruhr 2025 FISU World University Games sind so vielseitig wie das Ruhrgebiet: Ein großartiger Mix aus Angeboten, bei denen Sport, Kultur und Wissenschaft miteinander verschmelzen. 8.500 studentische Athlet:innen und Offizielle aus rund 150 Ländern werden in den Städten Duisburg, Bochum, Essen, Mülheim an der Ruhr, Hagen und Berlin für ein Sportfestival der Extraklasse sorgen. Und das Beste: Alle spielen mit!</w:t>
      </w:r>
    </w:p>
    <w:p w14:paraId="321B0452" w14:textId="77777777" w:rsidR="00A01E5A" w:rsidRDefault="00A01E5A" w:rsidP="00A01E5A">
      <w:pPr>
        <w:tabs>
          <w:tab w:val="left" w:pos="220"/>
          <w:tab w:val="left" w:pos="1162"/>
        </w:tabs>
        <w:spacing w:line="360" w:lineRule="auto"/>
        <w:jc w:val="both"/>
        <w:rPr>
          <w:rFonts w:ascii="Public Sans" w:eastAsia="Public Sans" w:hAnsi="Public Sans" w:cs="Public Sans"/>
          <w:color w:val="192F6D"/>
          <w:sz w:val="18"/>
          <w:szCs w:val="18"/>
        </w:rPr>
      </w:pPr>
    </w:p>
    <w:p w14:paraId="518189D7" w14:textId="77777777" w:rsidR="00A01E5A" w:rsidRDefault="00A01E5A" w:rsidP="00A01E5A">
      <w:pPr>
        <w:pStyle w:val="NormalWeb"/>
        <w:shd w:val="clear" w:color="auto" w:fill="FFFFFF"/>
        <w:spacing w:before="0" w:beforeAutospacing="0" w:after="0" w:afterAutospacing="0" w:line="360" w:lineRule="auto"/>
        <w:rPr>
          <w:rFonts w:ascii="Public Sans" w:hAnsi="Public Sans"/>
          <w:color w:val="002060"/>
          <w:sz w:val="16"/>
          <w:szCs w:val="16"/>
        </w:rPr>
      </w:pPr>
      <w:r w:rsidRPr="007134FA">
        <w:rPr>
          <w:rFonts w:ascii="Public Sans" w:hAnsi="Public Sans"/>
          <w:b/>
          <w:bCs/>
          <w:color w:val="002060"/>
          <w:sz w:val="16"/>
          <w:szCs w:val="16"/>
        </w:rPr>
        <w:t>Über die RUHR GAMES</w:t>
      </w:r>
    </w:p>
    <w:p w14:paraId="7191E4F4" w14:textId="77777777" w:rsidR="00A01E5A" w:rsidRDefault="00A01E5A" w:rsidP="00A01E5A">
      <w:pPr>
        <w:pStyle w:val="NormalWeb"/>
        <w:shd w:val="clear" w:color="auto" w:fill="FFFFFF"/>
        <w:spacing w:before="0" w:beforeAutospacing="0" w:after="0" w:afterAutospacing="0" w:line="360" w:lineRule="auto"/>
        <w:jc w:val="both"/>
        <w:rPr>
          <w:rFonts w:ascii="Public Sans" w:hAnsi="Public Sans"/>
          <w:color w:val="002060"/>
          <w:sz w:val="16"/>
          <w:szCs w:val="16"/>
        </w:rPr>
      </w:pPr>
      <w:r w:rsidRPr="007134FA">
        <w:rPr>
          <w:rFonts w:ascii="Public Sans" w:hAnsi="Public Sans"/>
          <w:color w:val="002060"/>
          <w:sz w:val="16"/>
          <w:szCs w:val="16"/>
        </w:rPr>
        <w:t xml:space="preserve">Der Regionalverband Ruhr hat die RUHR GAMES in Zusammenarbeit mit der Landesregierung NRW zu einem erfolgreichen Eigenformat </w:t>
      </w:r>
      <w:r>
        <w:rPr>
          <w:rFonts w:ascii="Public Sans" w:hAnsi="Public Sans"/>
          <w:color w:val="002060"/>
          <w:sz w:val="16"/>
          <w:szCs w:val="16"/>
        </w:rPr>
        <w:t>im Ruhgebiet</w:t>
      </w:r>
      <w:r w:rsidRPr="007134FA">
        <w:rPr>
          <w:rFonts w:ascii="Public Sans" w:hAnsi="Public Sans"/>
          <w:color w:val="002060"/>
          <w:sz w:val="16"/>
          <w:szCs w:val="16"/>
        </w:rPr>
        <w:t xml:space="preserve"> entwickelt. Die RUHR GAMES sind Europas größtes Sport- und Kulturfestival für Jugendliche. Die bisherigen Ausgaben wurden vom Land NRW gefördert. Strategischer Partner ist der Landessportbund NRW.</w:t>
      </w:r>
      <w:r>
        <w:rPr>
          <w:rFonts w:ascii="Public Sans" w:hAnsi="Public Sans"/>
          <w:color w:val="002060"/>
          <w:sz w:val="16"/>
          <w:szCs w:val="16"/>
        </w:rPr>
        <w:t xml:space="preserve"> </w:t>
      </w:r>
      <w:r w:rsidRPr="007134FA">
        <w:rPr>
          <w:rFonts w:ascii="Public Sans" w:hAnsi="Public Sans"/>
          <w:color w:val="002060"/>
          <w:sz w:val="16"/>
          <w:szCs w:val="16"/>
        </w:rPr>
        <w:t>Die Erstauflage der RUHR GAMES fand 2015 in Essen und Umgebung statt, mit dem UNESCO-Welterbe Zollverein als Hauptstandort.</w:t>
      </w:r>
      <w:r>
        <w:rPr>
          <w:rFonts w:ascii="Public Sans" w:hAnsi="Public Sans"/>
          <w:color w:val="002060"/>
          <w:sz w:val="16"/>
          <w:szCs w:val="16"/>
        </w:rPr>
        <w:t xml:space="preserve"> In planmäßigen Turnus von zwei Jahren machte das Sport- und Kulturfestival außerdem Halt in den Ruhrgebietsstädten Dortmund, Bochum und zwei Mal in Duisburg. </w:t>
      </w:r>
      <w:r w:rsidRPr="00B17726">
        <w:rPr>
          <w:rFonts w:ascii="Public Sans" w:hAnsi="Public Sans"/>
          <w:color w:val="002060"/>
          <w:sz w:val="16"/>
          <w:szCs w:val="16"/>
        </w:rPr>
        <w:t xml:space="preserve">2025 </w:t>
      </w:r>
      <w:r>
        <w:rPr>
          <w:rFonts w:ascii="Public Sans" w:hAnsi="Public Sans"/>
          <w:color w:val="002060"/>
          <w:sz w:val="16"/>
          <w:szCs w:val="16"/>
        </w:rPr>
        <w:t>wird das</w:t>
      </w:r>
      <w:r w:rsidRPr="00B17726">
        <w:rPr>
          <w:rFonts w:ascii="Public Sans" w:hAnsi="Public Sans"/>
          <w:color w:val="002060"/>
          <w:sz w:val="16"/>
          <w:szCs w:val="16"/>
        </w:rPr>
        <w:t xml:space="preserve"> RUHR GAMES </w:t>
      </w:r>
      <w:r>
        <w:rPr>
          <w:rFonts w:ascii="Public Sans" w:hAnsi="Public Sans"/>
          <w:color w:val="002060"/>
          <w:sz w:val="16"/>
          <w:szCs w:val="16"/>
        </w:rPr>
        <w:t xml:space="preserve">Festival </w:t>
      </w:r>
      <w:r w:rsidRPr="00B17726">
        <w:rPr>
          <w:rFonts w:ascii="Public Sans" w:hAnsi="Public Sans"/>
          <w:color w:val="002060"/>
          <w:sz w:val="16"/>
          <w:szCs w:val="16"/>
        </w:rPr>
        <w:t xml:space="preserve">als Teil </w:t>
      </w:r>
      <w:r>
        <w:rPr>
          <w:rFonts w:ascii="Public Sans" w:hAnsi="Public Sans"/>
          <w:color w:val="002060"/>
          <w:sz w:val="16"/>
          <w:szCs w:val="16"/>
        </w:rPr>
        <w:t>des</w:t>
      </w:r>
      <w:r w:rsidRPr="00B17726">
        <w:rPr>
          <w:rFonts w:ascii="Public Sans" w:hAnsi="Public Sans"/>
          <w:color w:val="002060"/>
          <w:sz w:val="16"/>
          <w:szCs w:val="16"/>
        </w:rPr>
        <w:t xml:space="preserve"> Rahmenprogramms</w:t>
      </w:r>
      <w:r>
        <w:rPr>
          <w:rFonts w:ascii="Public Sans" w:hAnsi="Public Sans"/>
          <w:color w:val="002060"/>
          <w:sz w:val="16"/>
          <w:szCs w:val="16"/>
        </w:rPr>
        <w:t xml:space="preserve"> durch die</w:t>
      </w:r>
      <w:r w:rsidRPr="009801D5">
        <w:rPr>
          <w:rFonts w:ascii="Public Sans" w:hAnsi="Public Sans"/>
          <w:color w:val="002060"/>
          <w:sz w:val="16"/>
          <w:szCs w:val="16"/>
        </w:rPr>
        <w:t xml:space="preserve"> Rhine-Ruhr 2025 FISU World University Games </w:t>
      </w:r>
      <w:r>
        <w:rPr>
          <w:rFonts w:ascii="Public Sans" w:hAnsi="Public Sans"/>
          <w:color w:val="002060"/>
          <w:sz w:val="16"/>
          <w:szCs w:val="16"/>
        </w:rPr>
        <w:t>veranstaltet und vom Regionalverband Ruhr sowie dem Ministerium für Kultur und Wissenschaft des Landes NRW gefördert.</w:t>
      </w:r>
    </w:p>
    <w:p w14:paraId="05095B68" w14:textId="77777777" w:rsidR="00A01E5A" w:rsidRPr="00390408" w:rsidRDefault="00A01E5A" w:rsidP="00A01E5A">
      <w:pPr>
        <w:tabs>
          <w:tab w:val="left" w:pos="220"/>
          <w:tab w:val="left" w:pos="1162"/>
        </w:tabs>
        <w:spacing w:line="360" w:lineRule="auto"/>
        <w:jc w:val="both"/>
        <w:rPr>
          <w:rFonts w:ascii="Public Sans" w:eastAsia="Public Sans" w:hAnsi="Public Sans" w:cs="Public Sans"/>
          <w:color w:val="192F6D"/>
          <w:sz w:val="18"/>
          <w:szCs w:val="18"/>
        </w:rPr>
      </w:pPr>
    </w:p>
    <w:p w14:paraId="53045482" w14:textId="77777777" w:rsidR="00A01E5A" w:rsidRDefault="00A01E5A" w:rsidP="00A01E5A">
      <w:pPr>
        <w:tabs>
          <w:tab w:val="left" w:pos="220"/>
          <w:tab w:val="left" w:pos="1162"/>
        </w:tabs>
        <w:spacing w:line="360" w:lineRule="auto"/>
        <w:jc w:val="both"/>
        <w:rPr>
          <w:rFonts w:ascii="Public Sans" w:eastAsia="Public Sans" w:hAnsi="Public Sans" w:cs="Public Sans"/>
          <w:b/>
          <w:bCs/>
          <w:color w:val="192F6D"/>
          <w:sz w:val="18"/>
          <w:szCs w:val="18"/>
        </w:rPr>
      </w:pPr>
    </w:p>
    <w:p w14:paraId="682AF41D" w14:textId="77777777" w:rsidR="00A01E5A" w:rsidRDefault="00A01E5A" w:rsidP="00A01E5A">
      <w:pPr>
        <w:tabs>
          <w:tab w:val="left" w:pos="220"/>
          <w:tab w:val="left" w:pos="1162"/>
        </w:tabs>
        <w:spacing w:line="360" w:lineRule="auto"/>
        <w:jc w:val="both"/>
        <w:rPr>
          <w:rFonts w:ascii="Public Sans" w:hAnsi="Public Sans"/>
        </w:rPr>
      </w:pPr>
      <w:r>
        <w:rPr>
          <w:rFonts w:ascii="Public Sans" w:eastAsia="Public Sans" w:hAnsi="Public Sans" w:cs="Public Sans"/>
          <w:b/>
          <w:bCs/>
          <w:color w:val="192F6D"/>
          <w:sz w:val="18"/>
          <w:szCs w:val="18"/>
        </w:rPr>
        <w:t>Pressekontakt</w:t>
      </w:r>
    </w:p>
    <w:p w14:paraId="52E3E429" w14:textId="77777777" w:rsidR="00A01E5A" w:rsidRPr="005A4C3C" w:rsidRDefault="00A01E5A" w:rsidP="00A01E5A">
      <w:pPr>
        <w:tabs>
          <w:tab w:val="left" w:pos="220"/>
          <w:tab w:val="left" w:pos="1162"/>
        </w:tabs>
        <w:spacing w:line="360" w:lineRule="auto"/>
        <w:jc w:val="both"/>
        <w:rPr>
          <w:rFonts w:ascii="Public Sans" w:eastAsia="Public Sans" w:hAnsi="Public Sans" w:cs="Public Sans"/>
          <w:color w:val="192F6D"/>
          <w:sz w:val="18"/>
          <w:szCs w:val="18"/>
        </w:rPr>
      </w:pPr>
      <w:r w:rsidRPr="005A4C3C">
        <w:rPr>
          <w:rFonts w:ascii="Public Sans" w:eastAsia="Public Sans" w:hAnsi="Public Sans" w:cs="Public Sans"/>
          <w:color w:val="192F6D"/>
          <w:sz w:val="18"/>
          <w:szCs w:val="18"/>
        </w:rPr>
        <w:t>Daniela Ulbing</w:t>
      </w:r>
    </w:p>
    <w:p w14:paraId="0BB4DAC1" w14:textId="77777777" w:rsidR="00A01E5A" w:rsidRPr="005A4C3C" w:rsidRDefault="00A01E5A" w:rsidP="00A01E5A">
      <w:pPr>
        <w:tabs>
          <w:tab w:val="left" w:pos="220"/>
          <w:tab w:val="left" w:pos="1162"/>
        </w:tabs>
        <w:spacing w:line="360" w:lineRule="auto"/>
        <w:jc w:val="both"/>
        <w:rPr>
          <w:rFonts w:ascii="Public Sans" w:eastAsia="Public Sans" w:hAnsi="Public Sans" w:cs="Public Sans"/>
          <w:color w:val="192F6D"/>
          <w:sz w:val="18"/>
          <w:szCs w:val="18"/>
        </w:rPr>
      </w:pPr>
      <w:r>
        <w:rPr>
          <w:rFonts w:ascii="Public Sans" w:eastAsia="Public Sans" w:hAnsi="Public Sans" w:cs="Public Sans"/>
          <w:color w:val="192F6D"/>
          <w:sz w:val="18"/>
          <w:szCs w:val="18"/>
        </w:rPr>
        <w:t xml:space="preserve">Senior </w:t>
      </w:r>
      <w:r w:rsidRPr="005A4C3C">
        <w:rPr>
          <w:rFonts w:ascii="Public Sans" w:eastAsia="Public Sans" w:hAnsi="Public Sans" w:cs="Public Sans"/>
          <w:color w:val="192F6D"/>
          <w:sz w:val="18"/>
          <w:szCs w:val="18"/>
        </w:rPr>
        <w:t>Managerin Communication &amp; Media Relations</w:t>
      </w:r>
    </w:p>
    <w:p w14:paraId="3438DA22" w14:textId="77777777" w:rsidR="00A01E5A" w:rsidRPr="005A4C3C" w:rsidRDefault="00A01E5A" w:rsidP="00A01E5A">
      <w:pPr>
        <w:tabs>
          <w:tab w:val="left" w:pos="220"/>
          <w:tab w:val="left" w:pos="1162"/>
        </w:tabs>
        <w:spacing w:line="360" w:lineRule="auto"/>
        <w:jc w:val="both"/>
        <w:rPr>
          <w:rStyle w:val="Hyperlink"/>
          <w:rFonts w:ascii="Public Sans" w:eastAsia="Public Sans" w:hAnsi="Public Sans" w:cs="Public Sans"/>
          <w:sz w:val="18"/>
          <w:szCs w:val="18"/>
        </w:rPr>
      </w:pPr>
      <w:r w:rsidRPr="005A4C3C">
        <w:rPr>
          <w:rFonts w:ascii="Public Sans" w:eastAsia="Public Sans" w:hAnsi="Public Sans" w:cs="Public Sans"/>
          <w:color w:val="192F6D"/>
          <w:sz w:val="18"/>
          <w:szCs w:val="18"/>
        </w:rPr>
        <w:t xml:space="preserve">E-Mail: </w:t>
      </w:r>
      <w:hyperlink r:id="rId10" w:history="1">
        <w:r w:rsidRPr="005A4C3C">
          <w:rPr>
            <w:rStyle w:val="Hyperlink"/>
            <w:rFonts w:ascii="Public Sans" w:eastAsia="Public Sans" w:hAnsi="Public Sans" w:cs="Public Sans"/>
            <w:sz w:val="18"/>
            <w:szCs w:val="18"/>
          </w:rPr>
          <w:t>daniela.ulbing@rhineruhr2025.com</w:t>
        </w:r>
      </w:hyperlink>
    </w:p>
    <w:p w14:paraId="041510CA" w14:textId="77777777" w:rsidR="00A01E5A" w:rsidRPr="004D31BD" w:rsidRDefault="00A01E5A" w:rsidP="00A01E5A">
      <w:pPr>
        <w:tabs>
          <w:tab w:val="left" w:pos="220"/>
          <w:tab w:val="left" w:pos="1162"/>
        </w:tabs>
        <w:spacing w:line="360" w:lineRule="auto"/>
        <w:jc w:val="both"/>
        <w:rPr>
          <w:rFonts w:ascii="Public Sans" w:eastAsia="Public Sans" w:hAnsi="Public Sans" w:cs="Public Sans"/>
          <w:color w:val="192F6D"/>
          <w:sz w:val="18"/>
          <w:szCs w:val="18"/>
          <w:lang w:val="fr-FR"/>
        </w:rPr>
      </w:pPr>
      <w:r w:rsidRPr="004D31BD">
        <w:rPr>
          <w:rFonts w:ascii="Public Sans" w:eastAsia="Public Sans" w:hAnsi="Public Sans" w:cs="Public Sans"/>
          <w:color w:val="192F6D"/>
          <w:sz w:val="18"/>
          <w:szCs w:val="18"/>
          <w:lang w:val="fr-FR"/>
        </w:rPr>
        <w:t>Mobile: +49 (0) 151 6066 5127</w:t>
      </w:r>
    </w:p>
    <w:p w14:paraId="3731BEF8" w14:textId="77777777" w:rsidR="00A01E5A" w:rsidRPr="004D31BD" w:rsidRDefault="00A01E5A" w:rsidP="00A01E5A">
      <w:pPr>
        <w:rPr>
          <w:lang w:val="fr-FR"/>
        </w:rPr>
      </w:pPr>
    </w:p>
    <w:p w14:paraId="0A7802AB" w14:textId="77777777" w:rsidR="00A01E5A" w:rsidRPr="004D31BD" w:rsidRDefault="00A01E5A" w:rsidP="00A01E5A">
      <w:pPr>
        <w:spacing w:line="360" w:lineRule="auto"/>
        <w:rPr>
          <w:rFonts w:ascii="Public Sans" w:eastAsia="Public Sans" w:hAnsi="Public Sans" w:cs="Public Sans"/>
          <w:color w:val="192F6D"/>
          <w:sz w:val="18"/>
          <w:szCs w:val="18"/>
          <w:lang w:val="fr-FR"/>
        </w:rPr>
      </w:pPr>
      <w:r w:rsidRPr="004D31BD">
        <w:rPr>
          <w:rFonts w:ascii="Public Sans" w:eastAsia="Public Sans" w:hAnsi="Public Sans" w:cs="Public Sans"/>
          <w:color w:val="192F6D"/>
          <w:sz w:val="18"/>
          <w:szCs w:val="18"/>
          <w:lang w:val="fr-FR"/>
        </w:rPr>
        <w:t>Josephine Eichler</w:t>
      </w:r>
    </w:p>
    <w:p w14:paraId="390B140B" w14:textId="77777777" w:rsidR="00A01E5A" w:rsidRPr="004D31BD" w:rsidRDefault="00A01E5A" w:rsidP="00A01E5A">
      <w:pPr>
        <w:spacing w:line="360" w:lineRule="auto"/>
        <w:rPr>
          <w:rFonts w:ascii="Public Sans" w:eastAsia="Public Sans" w:hAnsi="Public Sans" w:cs="Public Sans"/>
          <w:color w:val="192F6D"/>
          <w:sz w:val="18"/>
          <w:szCs w:val="18"/>
          <w:lang w:val="fr-FR"/>
        </w:rPr>
      </w:pPr>
      <w:r w:rsidRPr="004D31BD">
        <w:rPr>
          <w:rFonts w:ascii="Public Sans" w:eastAsia="Public Sans" w:hAnsi="Public Sans" w:cs="Public Sans"/>
          <w:color w:val="192F6D"/>
          <w:sz w:val="18"/>
          <w:szCs w:val="18"/>
          <w:lang w:val="fr-FR"/>
        </w:rPr>
        <w:t>Communication &amp; Media Relations</w:t>
      </w:r>
    </w:p>
    <w:p w14:paraId="790CAD21" w14:textId="77777777" w:rsidR="00A01E5A" w:rsidRPr="004118A3" w:rsidRDefault="00A01E5A" w:rsidP="00A01E5A">
      <w:pPr>
        <w:spacing w:line="360" w:lineRule="auto"/>
        <w:rPr>
          <w:rFonts w:ascii="Public Sans" w:eastAsia="Public Sans" w:hAnsi="Public Sans" w:cs="Public Sans"/>
          <w:color w:val="192F6D"/>
          <w:sz w:val="18"/>
          <w:szCs w:val="18"/>
        </w:rPr>
      </w:pPr>
      <w:r w:rsidRPr="004118A3">
        <w:rPr>
          <w:rFonts w:ascii="Public Sans" w:eastAsia="Public Sans" w:hAnsi="Public Sans" w:cs="Public Sans"/>
          <w:color w:val="192F6D"/>
          <w:sz w:val="18"/>
          <w:szCs w:val="18"/>
        </w:rPr>
        <w:t xml:space="preserve">E-Mail: </w:t>
      </w:r>
      <w:hyperlink r:id="rId11" w:history="1">
        <w:r w:rsidRPr="004118A3">
          <w:rPr>
            <w:rStyle w:val="Hyperlink"/>
            <w:rFonts w:ascii="Public Sans" w:eastAsia="Public Sans" w:hAnsi="Public Sans" w:cs="Public Sans"/>
            <w:sz w:val="18"/>
            <w:szCs w:val="18"/>
          </w:rPr>
          <w:t>josephine.eichler@rhineruhr2025.com</w:t>
        </w:r>
      </w:hyperlink>
    </w:p>
    <w:p w14:paraId="765AC199" w14:textId="77777777" w:rsidR="00A01E5A" w:rsidRDefault="00A01E5A" w:rsidP="00A01E5A">
      <w:pPr>
        <w:spacing w:line="360" w:lineRule="auto"/>
        <w:rPr>
          <w:rFonts w:ascii="Public Sans" w:hAnsi="Public Sans" w:cs="Arial"/>
          <w:color w:val="192F6D"/>
          <w:sz w:val="18"/>
          <w:szCs w:val="18"/>
        </w:rPr>
      </w:pPr>
      <w:r w:rsidRPr="004118A3">
        <w:rPr>
          <w:rFonts w:ascii="Public Sans" w:eastAsia="Public Sans" w:hAnsi="Public Sans" w:cs="Public Sans"/>
          <w:color w:val="192F6D"/>
          <w:sz w:val="18"/>
          <w:szCs w:val="18"/>
        </w:rPr>
        <w:t>Mobile: +49 151 6066 514</w:t>
      </w:r>
    </w:p>
    <w:p w14:paraId="12C1F91B" w14:textId="77777777" w:rsidR="00A01E5A" w:rsidRDefault="00A01E5A" w:rsidP="00A01E5A">
      <w:pPr>
        <w:spacing w:line="360" w:lineRule="auto"/>
        <w:rPr>
          <w:rFonts w:ascii="Public Sans" w:hAnsi="Public Sans" w:cs="Arial"/>
          <w:color w:val="192F6D"/>
          <w:sz w:val="18"/>
          <w:szCs w:val="18"/>
        </w:rPr>
      </w:pPr>
    </w:p>
    <w:p w14:paraId="367E314A" w14:textId="77777777" w:rsidR="00A01E5A" w:rsidRPr="00B65E54" w:rsidRDefault="00A01E5A" w:rsidP="00A01E5A">
      <w:pPr>
        <w:spacing w:line="360" w:lineRule="auto"/>
        <w:rPr>
          <w:rFonts w:ascii="Public Sans" w:hAnsi="Public Sans" w:cs="Arial"/>
          <w:color w:val="192F6D"/>
          <w:sz w:val="18"/>
          <w:szCs w:val="18"/>
        </w:rPr>
      </w:pPr>
    </w:p>
    <w:p w14:paraId="2235AB5E" w14:textId="77777777" w:rsidR="00A01E5A" w:rsidRPr="00B65E54" w:rsidRDefault="00A01E5A" w:rsidP="00A01E5A">
      <w:pPr>
        <w:spacing w:line="360" w:lineRule="auto"/>
        <w:rPr>
          <w:rFonts w:ascii="Public Sans" w:hAnsi="Public Sans" w:cs="Arial"/>
          <w:color w:val="192F6D"/>
          <w:sz w:val="18"/>
          <w:szCs w:val="18"/>
        </w:rPr>
      </w:pPr>
    </w:p>
    <w:p w14:paraId="7FFBF38F" w14:textId="77777777" w:rsidR="00A01E5A" w:rsidRPr="00B65E54" w:rsidRDefault="00A01E5A" w:rsidP="00A01E5A">
      <w:pPr>
        <w:spacing w:line="360" w:lineRule="auto"/>
        <w:rPr>
          <w:rFonts w:ascii="Public Sans" w:hAnsi="Public Sans" w:cs="Arial"/>
          <w:color w:val="192F6D"/>
          <w:sz w:val="18"/>
          <w:szCs w:val="18"/>
        </w:rPr>
      </w:pPr>
    </w:p>
    <w:p w14:paraId="7FBBC0E9" w14:textId="77777777" w:rsidR="00A01E5A" w:rsidRPr="00B65E54" w:rsidRDefault="00A01E5A" w:rsidP="00A01E5A">
      <w:pPr>
        <w:spacing w:line="360" w:lineRule="auto"/>
        <w:rPr>
          <w:rFonts w:ascii="Public Sans" w:hAnsi="Public Sans" w:cs="Arial"/>
          <w:color w:val="192F6D"/>
          <w:sz w:val="18"/>
          <w:szCs w:val="18"/>
        </w:rPr>
      </w:pPr>
      <w:r w:rsidRPr="00B65E54">
        <w:rPr>
          <w:rFonts w:ascii="Public Sans" w:hAnsi="Public Sans" w:cs="Arial"/>
          <w:color w:val="192F6D"/>
          <w:sz w:val="18"/>
          <w:szCs w:val="18"/>
        </w:rPr>
        <w:br/>
      </w:r>
    </w:p>
    <w:p w14:paraId="60E4B689" w14:textId="77777777" w:rsidR="00A01E5A" w:rsidRDefault="00A01E5A" w:rsidP="00A01E5A">
      <w:pPr>
        <w:spacing w:line="360" w:lineRule="auto"/>
        <w:rPr>
          <w:rFonts w:ascii="Public Sans" w:hAnsi="Public Sans" w:cs="Arial"/>
          <w:color w:val="192F6D"/>
          <w:sz w:val="18"/>
          <w:szCs w:val="18"/>
        </w:rPr>
      </w:pPr>
    </w:p>
    <w:p w14:paraId="27C6AA20" w14:textId="77777777" w:rsidR="009C091C" w:rsidRPr="00A01E5A" w:rsidRDefault="009C091C" w:rsidP="00A01E5A"/>
    <w:sectPr w:rsidR="009C091C" w:rsidRPr="00A01E5A" w:rsidSect="004C758F">
      <w:headerReference w:type="default" r:id="rId12"/>
      <w:footerReference w:type="even" r:id="rId13"/>
      <w:footerReference w:type="default" r:id="rId14"/>
      <w:headerReference w:type="first" r:id="rId15"/>
      <w:pgSz w:w="11900" w:h="16840"/>
      <w:pgMar w:top="1418" w:right="1361" w:bottom="2552" w:left="1361" w:header="3005"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B2DE" w14:textId="77777777" w:rsidR="00A86D4D" w:rsidRDefault="00A86D4D" w:rsidP="008C0715">
      <w:r>
        <w:separator/>
      </w:r>
    </w:p>
  </w:endnote>
  <w:endnote w:type="continuationSeparator" w:id="0">
    <w:p w14:paraId="79223523" w14:textId="77777777" w:rsidR="00A86D4D" w:rsidRDefault="00A86D4D" w:rsidP="008C0715">
      <w:r>
        <w:continuationSeparator/>
      </w:r>
    </w:p>
  </w:endnote>
  <w:endnote w:type="continuationNotice" w:id="1">
    <w:p w14:paraId="0ADF3021" w14:textId="77777777" w:rsidR="00A86D4D" w:rsidRDefault="00A86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Public Sans">
    <w:charset w:val="00"/>
    <w:family w:val="auto"/>
    <w:pitch w:val="variable"/>
    <w:sig w:usb0="A00000FF" w:usb1="4000205B" w:usb2="00000000" w:usb3="00000000" w:csb0="00000193" w:csb1="00000000"/>
  </w:font>
  <w:font w:name="Public Sans Black">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7943152"/>
      <w:docPartObj>
        <w:docPartGallery w:val="Page Numbers (Bottom of Page)"/>
        <w:docPartUnique/>
      </w:docPartObj>
    </w:sdtPr>
    <w:sdtContent>
      <w:p w14:paraId="2F5C20C7" w14:textId="77777777" w:rsidR="00E6142E" w:rsidRDefault="00E6142E" w:rsidP="00CC65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62398C" w14:textId="77777777" w:rsidR="004F3C53" w:rsidRDefault="004F3C53" w:rsidP="00E6142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D8D6" w14:textId="77777777" w:rsidR="00E6142E" w:rsidRPr="004156ED" w:rsidRDefault="00E6142E" w:rsidP="005F2718">
    <w:pPr>
      <w:pStyle w:val="Footer"/>
      <w:framePr w:w="128" w:wrap="none" w:vAnchor="text" w:hAnchor="page" w:x="2599" w:yAlign="top"/>
      <w:rPr>
        <w:rStyle w:val="PageNumber"/>
        <w:rFonts w:ascii="Arial" w:hAnsi="Arial" w:cs="Arial"/>
        <w:sz w:val="20"/>
        <w:szCs w:val="20"/>
      </w:rPr>
    </w:pPr>
  </w:p>
  <w:p w14:paraId="35B155B8" w14:textId="77777777" w:rsidR="004F3C53" w:rsidRPr="004156ED" w:rsidRDefault="004F3C53" w:rsidP="004156E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99A1" w14:textId="77777777" w:rsidR="00A86D4D" w:rsidRDefault="00A86D4D" w:rsidP="008C0715">
      <w:r>
        <w:separator/>
      </w:r>
    </w:p>
  </w:footnote>
  <w:footnote w:type="continuationSeparator" w:id="0">
    <w:p w14:paraId="7CC4A2CC" w14:textId="77777777" w:rsidR="00A86D4D" w:rsidRDefault="00A86D4D" w:rsidP="008C0715">
      <w:r>
        <w:continuationSeparator/>
      </w:r>
    </w:p>
  </w:footnote>
  <w:footnote w:type="continuationNotice" w:id="1">
    <w:p w14:paraId="727640B8" w14:textId="77777777" w:rsidR="00A86D4D" w:rsidRDefault="00A86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43F9" w14:textId="77777777" w:rsidR="008C0715" w:rsidRDefault="00C34777">
    <w:pPr>
      <w:pStyle w:val="Header"/>
    </w:pPr>
    <w:r>
      <w:rPr>
        <w:noProof/>
      </w:rPr>
      <w:drawing>
        <wp:anchor distT="0" distB="0" distL="114300" distR="114300" simplePos="0" relativeHeight="251658242" behindDoc="1" locked="0" layoutInCell="1" allowOverlap="1" wp14:anchorId="0A191821" wp14:editId="7FBF5F1C">
          <wp:simplePos x="0" y="0"/>
          <wp:positionH relativeFrom="column">
            <wp:posOffset>-711835</wp:posOffset>
          </wp:positionH>
          <wp:positionV relativeFrom="paragraph">
            <wp:posOffset>-1755775</wp:posOffset>
          </wp:positionV>
          <wp:extent cx="7556310" cy="10680432"/>
          <wp:effectExtent l="0" t="0" r="635" b="635"/>
          <wp:wrapNone/>
          <wp:docPr id="786867630" name="Grafik 78686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6310" cy="10680432"/>
                  </a:xfrm>
                  <a:prstGeom prst="rect">
                    <a:avLst/>
                  </a:prstGeom>
                </pic:spPr>
              </pic:pic>
            </a:graphicData>
          </a:graphic>
          <wp14:sizeRelH relativeFrom="margin">
            <wp14:pctWidth>0</wp14:pctWidth>
          </wp14:sizeRelH>
          <wp14:sizeRelV relativeFrom="margin">
            <wp14:pctHeight>0</wp14:pctHeight>
          </wp14:sizeRelV>
        </wp:anchor>
      </w:drawing>
    </w:r>
    <w:r w:rsidR="004156ED">
      <w:rPr>
        <w:noProof/>
      </w:rPr>
      <w:drawing>
        <wp:anchor distT="0" distB="0" distL="114300" distR="114300" simplePos="0" relativeHeight="251658241" behindDoc="1" locked="0" layoutInCell="1" allowOverlap="1" wp14:anchorId="6BB0AD0E" wp14:editId="73EBE3E6">
          <wp:simplePos x="0" y="0"/>
          <wp:positionH relativeFrom="column">
            <wp:posOffset>-864235</wp:posOffset>
          </wp:positionH>
          <wp:positionV relativeFrom="margin">
            <wp:posOffset>-2280284</wp:posOffset>
          </wp:positionV>
          <wp:extent cx="7563596" cy="10685482"/>
          <wp:effectExtent l="0" t="0" r="5715" b="0"/>
          <wp:wrapNone/>
          <wp:docPr id="1903395187" name="Grafik 190339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
                    <a:extLst>
                      <a:ext uri="{28A0092B-C50C-407E-A947-70E740481C1C}">
                        <a14:useLocalDpi xmlns:a14="http://schemas.microsoft.com/office/drawing/2010/main" val="0"/>
                      </a:ext>
                    </a:extLst>
                  </a:blip>
                  <a:stretch>
                    <a:fillRect/>
                  </a:stretch>
                </pic:blipFill>
                <pic:spPr>
                  <a:xfrm>
                    <a:off x="0" y="0"/>
                    <a:ext cx="7563596" cy="10685482"/>
                  </a:xfrm>
                  <a:prstGeom prst="rect">
                    <a:avLst/>
                  </a:prstGeom>
                </pic:spPr>
              </pic:pic>
            </a:graphicData>
          </a:graphic>
          <wp14:sizeRelH relativeFrom="margin">
            <wp14:pctWidth>0</wp14:pctWidth>
          </wp14:sizeRelH>
          <wp14:sizeRelV relativeFrom="margin">
            <wp14:pctHeight>0</wp14:pctHeight>
          </wp14:sizeRelV>
        </wp:anchor>
      </w:drawing>
    </w:r>
  </w:p>
  <w:p w14:paraId="07B9783C" w14:textId="77777777" w:rsidR="008C0715" w:rsidRDefault="008C0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3816" w14:textId="77777777" w:rsidR="008C0715" w:rsidRDefault="008C0715" w:rsidP="004C758F">
    <w:pPr>
      <w:pStyle w:val="Header"/>
      <w:jc w:val="right"/>
    </w:pPr>
    <w:r>
      <w:rPr>
        <w:noProof/>
      </w:rPr>
      <w:drawing>
        <wp:anchor distT="0" distB="0" distL="114300" distR="114300" simplePos="0" relativeHeight="251658240" behindDoc="1" locked="0" layoutInCell="1" allowOverlap="1" wp14:anchorId="3B92EB76" wp14:editId="0E5FDFEB">
          <wp:simplePos x="0" y="0"/>
          <wp:positionH relativeFrom="column">
            <wp:posOffset>-851535</wp:posOffset>
          </wp:positionH>
          <wp:positionV relativeFrom="paragraph">
            <wp:posOffset>-1908175</wp:posOffset>
          </wp:positionV>
          <wp:extent cx="7556310" cy="10680432"/>
          <wp:effectExtent l="0" t="0" r="635" b="635"/>
          <wp:wrapNone/>
          <wp:docPr id="1259137023" name="Grafik 1259137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6310" cy="106804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08"/>
    <w:rsid w:val="000150BD"/>
    <w:rsid w:val="00032D53"/>
    <w:rsid w:val="00042048"/>
    <w:rsid w:val="000500B5"/>
    <w:rsid w:val="00067865"/>
    <w:rsid w:val="000827F6"/>
    <w:rsid w:val="0008460A"/>
    <w:rsid w:val="00086C7D"/>
    <w:rsid w:val="000A5430"/>
    <w:rsid w:val="000B0A78"/>
    <w:rsid w:val="000B5101"/>
    <w:rsid w:val="000D16EC"/>
    <w:rsid w:val="000E2868"/>
    <w:rsid w:val="0010124C"/>
    <w:rsid w:val="0010534C"/>
    <w:rsid w:val="00134FEF"/>
    <w:rsid w:val="00157A52"/>
    <w:rsid w:val="001668A4"/>
    <w:rsid w:val="00174546"/>
    <w:rsid w:val="001E1636"/>
    <w:rsid w:val="00201A7C"/>
    <w:rsid w:val="00215E93"/>
    <w:rsid w:val="002329D5"/>
    <w:rsid w:val="00247EF3"/>
    <w:rsid w:val="00257693"/>
    <w:rsid w:val="00273F04"/>
    <w:rsid w:val="002A59B4"/>
    <w:rsid w:val="002B31A7"/>
    <w:rsid w:val="002C2C2A"/>
    <w:rsid w:val="002D126A"/>
    <w:rsid w:val="002F480E"/>
    <w:rsid w:val="00303746"/>
    <w:rsid w:val="003129E8"/>
    <w:rsid w:val="003400B7"/>
    <w:rsid w:val="00352450"/>
    <w:rsid w:val="0036013C"/>
    <w:rsid w:val="00367C89"/>
    <w:rsid w:val="003B0676"/>
    <w:rsid w:val="003C0531"/>
    <w:rsid w:val="003D10D8"/>
    <w:rsid w:val="003D1A92"/>
    <w:rsid w:val="004029A7"/>
    <w:rsid w:val="004041F6"/>
    <w:rsid w:val="00413EFD"/>
    <w:rsid w:val="004156ED"/>
    <w:rsid w:val="00423BEF"/>
    <w:rsid w:val="00431838"/>
    <w:rsid w:val="00444168"/>
    <w:rsid w:val="00482D54"/>
    <w:rsid w:val="0048388F"/>
    <w:rsid w:val="00484F99"/>
    <w:rsid w:val="00494B4D"/>
    <w:rsid w:val="0049535A"/>
    <w:rsid w:val="004C758F"/>
    <w:rsid w:val="004F3C53"/>
    <w:rsid w:val="00507797"/>
    <w:rsid w:val="005222F0"/>
    <w:rsid w:val="00537CBD"/>
    <w:rsid w:val="00547B3E"/>
    <w:rsid w:val="00561C36"/>
    <w:rsid w:val="005639AC"/>
    <w:rsid w:val="00565CC5"/>
    <w:rsid w:val="005702B4"/>
    <w:rsid w:val="005849D5"/>
    <w:rsid w:val="00596CF7"/>
    <w:rsid w:val="005E7B83"/>
    <w:rsid w:val="005F2718"/>
    <w:rsid w:val="00606DCA"/>
    <w:rsid w:val="00635252"/>
    <w:rsid w:val="0063735A"/>
    <w:rsid w:val="00640411"/>
    <w:rsid w:val="00645EFE"/>
    <w:rsid w:val="00652DBF"/>
    <w:rsid w:val="00670237"/>
    <w:rsid w:val="00674E37"/>
    <w:rsid w:val="00677D68"/>
    <w:rsid w:val="0069545E"/>
    <w:rsid w:val="006B241A"/>
    <w:rsid w:val="006E6086"/>
    <w:rsid w:val="00731C8B"/>
    <w:rsid w:val="00732AEF"/>
    <w:rsid w:val="007408A4"/>
    <w:rsid w:val="00755DAE"/>
    <w:rsid w:val="00766A7E"/>
    <w:rsid w:val="00774332"/>
    <w:rsid w:val="007D04C6"/>
    <w:rsid w:val="007E483F"/>
    <w:rsid w:val="008414E4"/>
    <w:rsid w:val="0085273E"/>
    <w:rsid w:val="00860AEE"/>
    <w:rsid w:val="008C0715"/>
    <w:rsid w:val="008E74E8"/>
    <w:rsid w:val="008F3405"/>
    <w:rsid w:val="00912872"/>
    <w:rsid w:val="00937543"/>
    <w:rsid w:val="00952598"/>
    <w:rsid w:val="00954585"/>
    <w:rsid w:val="00981BD7"/>
    <w:rsid w:val="009A1458"/>
    <w:rsid w:val="009B25F0"/>
    <w:rsid w:val="009C091C"/>
    <w:rsid w:val="009D5DC3"/>
    <w:rsid w:val="009E1EB7"/>
    <w:rsid w:val="00A01491"/>
    <w:rsid w:val="00A01E5A"/>
    <w:rsid w:val="00A05456"/>
    <w:rsid w:val="00A1725A"/>
    <w:rsid w:val="00A3558D"/>
    <w:rsid w:val="00A45D21"/>
    <w:rsid w:val="00A51BFB"/>
    <w:rsid w:val="00A826A6"/>
    <w:rsid w:val="00A86D4D"/>
    <w:rsid w:val="00AA00B2"/>
    <w:rsid w:val="00AA566B"/>
    <w:rsid w:val="00AB045D"/>
    <w:rsid w:val="00AB71B9"/>
    <w:rsid w:val="00AD08C8"/>
    <w:rsid w:val="00B2759E"/>
    <w:rsid w:val="00BA6FF6"/>
    <w:rsid w:val="00BD7DC5"/>
    <w:rsid w:val="00BF50D2"/>
    <w:rsid w:val="00BF6722"/>
    <w:rsid w:val="00C15D6B"/>
    <w:rsid w:val="00C22908"/>
    <w:rsid w:val="00C34777"/>
    <w:rsid w:val="00C555B0"/>
    <w:rsid w:val="00C61898"/>
    <w:rsid w:val="00C93519"/>
    <w:rsid w:val="00C94542"/>
    <w:rsid w:val="00CA77DE"/>
    <w:rsid w:val="00CC05EB"/>
    <w:rsid w:val="00CC2181"/>
    <w:rsid w:val="00CC6552"/>
    <w:rsid w:val="00CF1486"/>
    <w:rsid w:val="00D05CEA"/>
    <w:rsid w:val="00D1091D"/>
    <w:rsid w:val="00D165D3"/>
    <w:rsid w:val="00D40A80"/>
    <w:rsid w:val="00D44780"/>
    <w:rsid w:val="00D81DBD"/>
    <w:rsid w:val="00D84A07"/>
    <w:rsid w:val="00DA4309"/>
    <w:rsid w:val="00DD429A"/>
    <w:rsid w:val="00DD59B8"/>
    <w:rsid w:val="00DD71F4"/>
    <w:rsid w:val="00DF142A"/>
    <w:rsid w:val="00E6142E"/>
    <w:rsid w:val="00E7008E"/>
    <w:rsid w:val="00E87B56"/>
    <w:rsid w:val="00EA3564"/>
    <w:rsid w:val="00EE114B"/>
    <w:rsid w:val="00EE4EA6"/>
    <w:rsid w:val="00EF6476"/>
    <w:rsid w:val="00F448CE"/>
    <w:rsid w:val="00F464BF"/>
    <w:rsid w:val="00F47752"/>
    <w:rsid w:val="00FC1BA3"/>
    <w:rsid w:val="00FC7EA2"/>
    <w:rsid w:val="00FD3325"/>
    <w:rsid w:val="100ECCE7"/>
    <w:rsid w:val="435CBA70"/>
    <w:rsid w:val="52537E6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9354E"/>
  <w14:defaultImageDpi w14:val="32767"/>
  <w15:chartTrackingRefBased/>
  <w15:docId w15:val="{DC883784-851B-41F3-90D0-79C9922B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1E5A"/>
    <w:rPr>
      <w:rFonts w:eastAsiaTheme="minorEastAsia"/>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715"/>
    <w:pPr>
      <w:tabs>
        <w:tab w:val="center" w:pos="4536"/>
        <w:tab w:val="right" w:pos="9072"/>
      </w:tabs>
    </w:pPr>
  </w:style>
  <w:style w:type="character" w:customStyle="1" w:styleId="HeaderChar">
    <w:name w:val="Header Char"/>
    <w:basedOn w:val="DefaultParagraphFont"/>
    <w:link w:val="Header"/>
    <w:uiPriority w:val="99"/>
    <w:rsid w:val="008C0715"/>
  </w:style>
  <w:style w:type="paragraph" w:styleId="Footer">
    <w:name w:val="footer"/>
    <w:basedOn w:val="Normal"/>
    <w:link w:val="FooterChar"/>
    <w:uiPriority w:val="99"/>
    <w:unhideWhenUsed/>
    <w:rsid w:val="008C0715"/>
    <w:pPr>
      <w:tabs>
        <w:tab w:val="center" w:pos="4536"/>
        <w:tab w:val="right" w:pos="9072"/>
      </w:tabs>
    </w:pPr>
  </w:style>
  <w:style w:type="character" w:customStyle="1" w:styleId="FooterChar">
    <w:name w:val="Footer Char"/>
    <w:basedOn w:val="DefaultParagraphFont"/>
    <w:link w:val="Footer"/>
    <w:uiPriority w:val="99"/>
    <w:rsid w:val="008C0715"/>
  </w:style>
  <w:style w:type="character" w:styleId="PageNumber">
    <w:name w:val="page number"/>
    <w:basedOn w:val="DefaultParagraphFont"/>
    <w:uiPriority w:val="99"/>
    <w:semiHidden/>
    <w:unhideWhenUsed/>
    <w:rsid w:val="004F3C53"/>
  </w:style>
  <w:style w:type="paragraph" w:customStyle="1" w:styleId="EinfAbs">
    <w:name w:val="[Einf. Abs.]"/>
    <w:basedOn w:val="Normal"/>
    <w:uiPriority w:val="99"/>
    <w:rsid w:val="00AA00B2"/>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952598"/>
    <w:rPr>
      <w:color w:val="0563C1" w:themeColor="hyperlink"/>
      <w:u w:val="single"/>
    </w:rPr>
  </w:style>
  <w:style w:type="paragraph" w:styleId="NormalWeb">
    <w:name w:val="Normal (Web)"/>
    <w:basedOn w:val="Normal"/>
    <w:uiPriority w:val="99"/>
    <w:unhideWhenUsed/>
    <w:rsid w:val="00952598"/>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84A07"/>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ine.eichler@rhineruhr2025.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aniela.ulbing@rhineruhr2025.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ineEichler\Rhine-Ruhr%202025%20FISU%20Games%20gGmbH\Communication%20-%20General\01_Media\01_Communication%20&amp;%20Media%20Relations\03_Press%20Releases\2025\250304_FestivalJahrhunderthalle\Entw&#252;rfe\PMJahrhunderthalle_Ruhr_Game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757035-060b-41a0-82cd-c7c9ec90ddb2" xsi:nil="true"/>
    <lcf76f155ced4ddcb4097134ff3c332f xmlns="29ed786a-eb65-4145-a4d0-24c1712fd0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DF992D6D458EB42B642BB7FD8AECCF2" ma:contentTypeVersion="16" ma:contentTypeDescription="Ein neues Dokument erstellen." ma:contentTypeScope="" ma:versionID="dab32472151fc0a14eba3488f1c2bb04">
  <xsd:schema xmlns:xsd="http://www.w3.org/2001/XMLSchema" xmlns:xs="http://www.w3.org/2001/XMLSchema" xmlns:p="http://schemas.microsoft.com/office/2006/metadata/properties" xmlns:ns2="29ed786a-eb65-4145-a4d0-24c1712fd0f4" xmlns:ns3="d5757035-060b-41a0-82cd-c7c9ec90ddb2" targetNamespace="http://schemas.microsoft.com/office/2006/metadata/properties" ma:root="true" ma:fieldsID="4021a6ec85cbd530a259830e47441f0e" ns2:_="" ns3:_="">
    <xsd:import namespace="29ed786a-eb65-4145-a4d0-24c1712fd0f4"/>
    <xsd:import namespace="d5757035-060b-41a0-82cd-c7c9ec90dd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786a-eb65-4145-a4d0-24c1712fd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9b9a7e5-fd17-4013-8299-ddf2ec4456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57035-060b-41a0-82cd-c7c9ec90dd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8883a89-c6b5-4be2-b4cc-9338056a0710}" ma:internalName="TaxCatchAll" ma:showField="CatchAllData" ma:web="d5757035-060b-41a0-82cd-c7c9ec90d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DB11C-DEDA-441E-BCA1-932F1209528F}">
  <ds:schemaRefs>
    <ds:schemaRef ds:uri="http://schemas.microsoft.com/sharepoint/v3/contenttype/forms"/>
  </ds:schemaRefs>
</ds:datastoreItem>
</file>

<file path=customXml/itemProps2.xml><?xml version="1.0" encoding="utf-8"?>
<ds:datastoreItem xmlns:ds="http://schemas.openxmlformats.org/officeDocument/2006/customXml" ds:itemID="{DEB86943-D21B-4183-81A6-8499B13EC179}">
  <ds:schemaRefs>
    <ds:schemaRef ds:uri="http://schemas.microsoft.com/office/2006/metadata/properties"/>
    <ds:schemaRef ds:uri="http://schemas.microsoft.com/office/infopath/2007/PartnerControls"/>
    <ds:schemaRef ds:uri="d5757035-060b-41a0-82cd-c7c9ec90ddb2"/>
    <ds:schemaRef ds:uri="29ed786a-eb65-4145-a4d0-24c1712fd0f4"/>
  </ds:schemaRefs>
</ds:datastoreItem>
</file>

<file path=customXml/itemProps3.xml><?xml version="1.0" encoding="utf-8"?>
<ds:datastoreItem xmlns:ds="http://schemas.openxmlformats.org/officeDocument/2006/customXml" ds:itemID="{FE0993FE-0180-4477-9FBE-0FCEDD847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d786a-eb65-4145-a4d0-24c1712fd0f4"/>
    <ds:schemaRef ds:uri="d5757035-060b-41a0-82cd-c7c9ec90d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PMJahrhunderthalle_Ruhr_Games.dotx</Template>
  <TotalTime>0</TotalTime>
  <Pages>1</Pages>
  <Words>849</Words>
  <Characters>4842</Characters>
  <Application>Microsoft Office Word</Application>
  <DocSecurity>4</DocSecurity>
  <Lines>40</Lines>
  <Paragraphs>11</Paragraphs>
  <ScaleCrop>false</ScaleCrop>
  <Company/>
  <LinksUpToDate>false</LinksUpToDate>
  <CharactersWithSpaces>5680</CharactersWithSpaces>
  <SharedDoc>false</SharedDoc>
  <HLinks>
    <vt:vector size="12" baseType="variant">
      <vt:variant>
        <vt:i4>7143441</vt:i4>
      </vt:variant>
      <vt:variant>
        <vt:i4>3</vt:i4>
      </vt:variant>
      <vt:variant>
        <vt:i4>0</vt:i4>
      </vt:variant>
      <vt:variant>
        <vt:i4>5</vt:i4>
      </vt:variant>
      <vt:variant>
        <vt:lpwstr>mailto:josephine.eichler@rhineruhr2025.com</vt:lpwstr>
      </vt:variant>
      <vt:variant>
        <vt:lpwstr/>
      </vt:variant>
      <vt:variant>
        <vt:i4>524413</vt:i4>
      </vt:variant>
      <vt:variant>
        <vt:i4>0</vt:i4>
      </vt:variant>
      <vt:variant>
        <vt:i4>0</vt:i4>
      </vt:variant>
      <vt:variant>
        <vt:i4>5</vt:i4>
      </vt:variant>
      <vt:variant>
        <vt:lpwstr>mailto:daniela.ulbing@rhineruhr2025.com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Eichler</dc:creator>
  <cp:keywords/>
  <dc:description/>
  <cp:lastModifiedBy>Josephine Eichler</cp:lastModifiedBy>
  <cp:revision>37</cp:revision>
  <cp:lastPrinted>2023-03-03T00:03:00Z</cp:lastPrinted>
  <dcterms:created xsi:type="dcterms:W3CDTF">2025-07-15T21:01:00Z</dcterms:created>
  <dcterms:modified xsi:type="dcterms:W3CDTF">2025-07-16T11:33:00Z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0x010100DDF992D6D458EB42B642BB7FD8AECCF2</vt:lpwstr>
  </property>
  <property fmtid="{D5CDD505-2E9C-101B-9397-08002B2CF9AE}" pid="3" name="MediaServiceImageTags">
    <vt:lpwstr/>
  </property>
</Properties>
</file>